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03-06/2026/3412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Сальск - г. Мытищи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Целина, Ростовская область, п. Целина, 1 линия, 69а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ст. Егорлыкская, Ростовская область, ст. Егорлыкская, ул. Ворошилова, 140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Шахты, Ростовская область, г. Шахты, пр-т Победа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Мытищи, Московская область, г. Мытищи, Шараповский проезд,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от а/д "г Ростов-на-Дону (от магистрали "Дон") - г Ставрополь (до границы Ставропольского края)" к ст Егорлыкская км 0+000 - 2+000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Победа Революции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Громова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пр-д Шараповский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Олимпийский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Мытищи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Фестивальная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Петрозаводская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Артиллерийская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60Р-1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от а/д "г Ростов-на-Дону (от магистрали "Дон") - г Ставрополь (до границы Ставропольского края)" к ст Егорлыкская км 0+000 - 2+000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Егорлыкская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Советской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Целина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50512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